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C6" w:rsidRDefault="007413C6" w:rsidP="007413C6">
      <w:pPr>
        <w:ind w:firstLine="1080"/>
        <w:rPr>
          <w:rFonts w:ascii="Dutch801 Rm BT" w:hAnsi="Dutch801 Rm BT"/>
          <w:color w:val="0000FF"/>
          <w:sz w:val="32"/>
          <w:szCs w:val="32"/>
        </w:rPr>
      </w:pPr>
      <w:r>
        <w:rPr>
          <w:rFonts w:ascii="Dutch801 Rm BT" w:hAnsi="Dutch801 Rm BT"/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-283845</wp:posOffset>
            </wp:positionV>
            <wp:extent cx="890270" cy="1276350"/>
            <wp:effectExtent l="19050" t="0" r="5080" b="0"/>
            <wp:wrapNone/>
            <wp:docPr id="3" name="Immagine 3" descr="logo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utch801 Rm BT" w:hAnsi="Dutch801 Rm BT"/>
          <w:color w:val="0000FF"/>
          <w:sz w:val="40"/>
          <w:szCs w:val="40"/>
        </w:rPr>
        <w:t>C</w:t>
      </w:r>
      <w:r>
        <w:rPr>
          <w:rFonts w:ascii="Dutch801 Rm BT" w:hAnsi="Dutch801 Rm BT"/>
          <w:color w:val="0000FF"/>
          <w:sz w:val="32"/>
          <w:szCs w:val="32"/>
        </w:rPr>
        <w:t xml:space="preserve">OMUNE </w:t>
      </w:r>
      <w:proofErr w:type="spellStart"/>
      <w:r>
        <w:rPr>
          <w:rFonts w:ascii="Dutch801 Rm BT" w:hAnsi="Dutch801 Rm BT"/>
          <w:color w:val="0000FF"/>
          <w:sz w:val="32"/>
          <w:szCs w:val="32"/>
        </w:rPr>
        <w:t>DI</w:t>
      </w:r>
      <w:proofErr w:type="spellEnd"/>
      <w:r>
        <w:rPr>
          <w:rFonts w:ascii="Dutch801 Rm BT" w:hAnsi="Dutch801 Rm BT"/>
          <w:color w:val="0000FF"/>
          <w:sz w:val="32"/>
          <w:szCs w:val="32"/>
        </w:rPr>
        <w:t xml:space="preserve"> </w:t>
      </w:r>
      <w:r>
        <w:rPr>
          <w:rFonts w:ascii="Dutch801 Rm BT" w:hAnsi="Dutch801 Rm BT"/>
          <w:color w:val="0000FF"/>
          <w:sz w:val="40"/>
          <w:szCs w:val="40"/>
        </w:rPr>
        <w:t>C</w:t>
      </w:r>
      <w:r>
        <w:rPr>
          <w:rFonts w:ascii="Dutch801 Rm BT" w:hAnsi="Dutch801 Rm BT"/>
          <w:color w:val="0000FF"/>
          <w:sz w:val="32"/>
          <w:szCs w:val="32"/>
        </w:rPr>
        <w:t>UPELLO</w:t>
      </w:r>
    </w:p>
    <w:p w:rsidR="007413C6" w:rsidRDefault="007413C6" w:rsidP="007413C6">
      <w:pPr>
        <w:ind w:firstLine="1080"/>
        <w:rPr>
          <w:rFonts w:ascii="Dutch801 Rm BT" w:hAnsi="Dutch801 Rm BT"/>
          <w:color w:val="0000FF"/>
        </w:rPr>
      </w:pPr>
      <w:r>
        <w:rPr>
          <w:rFonts w:ascii="Dutch801 Rm BT" w:hAnsi="Dutch801 Rm BT"/>
          <w:color w:val="0000FF"/>
        </w:rPr>
        <w:t>Provincia di Chieti</w:t>
      </w:r>
    </w:p>
    <w:p w:rsidR="007413C6" w:rsidRDefault="007413C6" w:rsidP="007413C6">
      <w:pPr>
        <w:rPr>
          <w:rFonts w:ascii="Dutch801 Rm BT" w:hAnsi="Dutch801 Rm BT"/>
          <w:sz w:val="28"/>
          <w:szCs w:val="28"/>
        </w:rPr>
      </w:pPr>
      <w:r>
        <w:rPr>
          <w:rFonts w:ascii="Dutch801 Rm BT" w:hAnsi="Dutch801 Rm BT"/>
          <w:noProof/>
          <w:sz w:val="28"/>
          <w:szCs w:val="28"/>
        </w:rPr>
        <w:pict>
          <v:rect id="_x0000_s1028" style="position:absolute;margin-left:53.85pt;margin-top:6pt;width:453.55pt;height:2.85pt;z-index:251661312" fillcolor="blue" stroked="f">
            <v:fill color2="red" rotate="t" angle="-90" focus="50%" type="gradient"/>
          </v:rect>
        </w:pict>
      </w:r>
    </w:p>
    <w:p w:rsidR="007413C6" w:rsidRDefault="007413C6" w:rsidP="007413C6">
      <w:pPr>
        <w:pStyle w:val="Intestazione"/>
      </w:pPr>
    </w:p>
    <w:p w:rsidR="00552961" w:rsidRDefault="00552961"/>
    <w:p w:rsidR="007413C6" w:rsidRDefault="007413C6"/>
    <w:p w:rsidR="007413C6" w:rsidRDefault="00D97C98"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3111500" cy="19321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3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C98" w:rsidRDefault="00D97C98" w:rsidP="007413C6">
      <w:pPr>
        <w:jc w:val="center"/>
        <w:rPr>
          <w:b/>
          <w:sz w:val="36"/>
          <w:szCs w:val="36"/>
          <w:u w:val="single"/>
        </w:rPr>
      </w:pPr>
    </w:p>
    <w:p w:rsidR="00D97C98" w:rsidRDefault="00D97C98" w:rsidP="007413C6">
      <w:pPr>
        <w:jc w:val="center"/>
        <w:rPr>
          <w:b/>
          <w:sz w:val="36"/>
          <w:szCs w:val="36"/>
          <w:u w:val="single"/>
        </w:rPr>
      </w:pPr>
    </w:p>
    <w:p w:rsidR="007413C6" w:rsidRPr="00A16F2D" w:rsidRDefault="007413C6" w:rsidP="007413C6">
      <w:pPr>
        <w:jc w:val="center"/>
        <w:rPr>
          <w:b/>
          <w:sz w:val="36"/>
          <w:szCs w:val="36"/>
          <w:u w:val="single"/>
        </w:rPr>
      </w:pPr>
      <w:r w:rsidRPr="00A16F2D">
        <w:rPr>
          <w:b/>
          <w:sz w:val="36"/>
          <w:szCs w:val="36"/>
          <w:u w:val="single"/>
        </w:rPr>
        <w:t>AVVISO PUBBLICO</w:t>
      </w:r>
    </w:p>
    <w:p w:rsidR="007413C6" w:rsidRDefault="007413C6" w:rsidP="007413C6">
      <w:pPr>
        <w:jc w:val="center"/>
        <w:rPr>
          <w:b/>
          <w:u w:val="single"/>
        </w:rPr>
      </w:pPr>
    </w:p>
    <w:p w:rsidR="007413C6" w:rsidRDefault="007413C6" w:rsidP="00A16F2D">
      <w:pPr>
        <w:jc w:val="center"/>
        <w:rPr>
          <w:b/>
        </w:rPr>
      </w:pPr>
      <w:r w:rsidRPr="00A16F2D">
        <w:rPr>
          <w:b/>
        </w:rPr>
        <w:t>APPLICAZIONE DELLA DEFINIZIONE AGEVOLATA DELLE ENTRATE LOCALI RISCOSSE MEDIANTE INGIUNZIONI FISCALI.</w:t>
      </w:r>
    </w:p>
    <w:p w:rsidR="00A16F2D" w:rsidRDefault="00A16F2D" w:rsidP="00A16F2D">
      <w:pPr>
        <w:jc w:val="center"/>
        <w:rPr>
          <w:b/>
        </w:rPr>
      </w:pPr>
    </w:p>
    <w:p w:rsidR="00A16F2D" w:rsidRDefault="00A16F2D" w:rsidP="00A16F2D">
      <w:pPr>
        <w:jc w:val="center"/>
        <w:rPr>
          <w:b/>
        </w:rPr>
      </w:pPr>
    </w:p>
    <w:p w:rsidR="00A16F2D" w:rsidRPr="00A16F2D" w:rsidRDefault="00A16F2D" w:rsidP="00A16F2D">
      <w:pPr>
        <w:jc w:val="both"/>
      </w:pPr>
    </w:p>
    <w:p w:rsidR="00A16F2D" w:rsidRDefault="00A16F2D" w:rsidP="00A16F2D">
      <w:pPr>
        <w:jc w:val="both"/>
      </w:pPr>
      <w:r w:rsidRPr="00A16F2D">
        <w:t>Si avvisano i gentili contribuenti, che con delibera di C.C. n.37 del 21/06/2019 è stato approvato il Regolamento per la definizione agevolata delle entrate locali</w:t>
      </w:r>
      <w:r>
        <w:t xml:space="preserve"> riscosse mediante ingiunzioni fiscali notificate entro il 31/12/2017.</w:t>
      </w:r>
    </w:p>
    <w:p w:rsidR="00D97C98" w:rsidRDefault="00D97C98" w:rsidP="00A16F2D">
      <w:pPr>
        <w:jc w:val="both"/>
      </w:pPr>
    </w:p>
    <w:p w:rsidR="00D97C98" w:rsidRDefault="00D97C98" w:rsidP="00A16F2D">
      <w:pPr>
        <w:jc w:val="both"/>
      </w:pPr>
      <w:r>
        <w:t>La richiesta dovrà essere effettuata presso l’Ufficio Tributi del comune entro e non oltre il 30/09/2019.</w:t>
      </w:r>
    </w:p>
    <w:p w:rsidR="00A16F2D" w:rsidRDefault="00A16F2D" w:rsidP="00A16F2D">
      <w:pPr>
        <w:jc w:val="both"/>
      </w:pPr>
    </w:p>
    <w:p w:rsidR="00A16F2D" w:rsidRDefault="00A16F2D" w:rsidP="00A16F2D">
      <w:pPr>
        <w:jc w:val="both"/>
      </w:pPr>
      <w:r>
        <w:t xml:space="preserve">Invitiamo pertanto,i contribuenti, già destinatari di Ingiunzioni, a prendere visione del Regolamento pubblicato sul sito </w:t>
      </w:r>
      <w:hyperlink r:id="rId6" w:history="1">
        <w:r w:rsidRPr="00B250F4">
          <w:rPr>
            <w:rStyle w:val="Collegamentoipertestuale"/>
          </w:rPr>
          <w:t>www.comunedicupello.it</w:t>
        </w:r>
      </w:hyperlink>
      <w:r>
        <w:t xml:space="preserve"> nella sezione </w:t>
      </w:r>
      <w:r w:rsidR="00D97C98">
        <w:t>Tributi-Modulistica.</w:t>
      </w:r>
    </w:p>
    <w:p w:rsidR="00D97C98" w:rsidRDefault="00D97C98" w:rsidP="00A16F2D">
      <w:pPr>
        <w:jc w:val="both"/>
      </w:pPr>
    </w:p>
    <w:p w:rsidR="00D97C98" w:rsidRDefault="00D97C98" w:rsidP="00A16F2D">
      <w:pPr>
        <w:jc w:val="both"/>
      </w:pPr>
    </w:p>
    <w:p w:rsidR="00D97C98" w:rsidRDefault="00D97C98" w:rsidP="00A16F2D">
      <w:pPr>
        <w:jc w:val="both"/>
      </w:pPr>
    </w:p>
    <w:p w:rsidR="00D97C98" w:rsidRDefault="00D97C98" w:rsidP="00D97C98">
      <w:pPr>
        <w:ind w:left="4248" w:firstLine="708"/>
        <w:jc w:val="both"/>
      </w:pPr>
    </w:p>
    <w:p w:rsidR="00D97C98" w:rsidRDefault="00D97C98" w:rsidP="00D97C98">
      <w:pPr>
        <w:ind w:left="4248" w:firstLine="708"/>
        <w:jc w:val="both"/>
      </w:pPr>
      <w:r>
        <w:t>IL RESPONSABILE DEL SERVIZIO</w:t>
      </w:r>
    </w:p>
    <w:p w:rsidR="00D97C98" w:rsidRDefault="00D97C98" w:rsidP="00D97C98">
      <w:pPr>
        <w:ind w:left="4956"/>
        <w:jc w:val="both"/>
      </w:pPr>
      <w:r>
        <w:t xml:space="preserve">               Sig.ra Angela </w:t>
      </w:r>
      <w:proofErr w:type="spellStart"/>
      <w:r>
        <w:t>Buda</w:t>
      </w:r>
      <w:proofErr w:type="spellEnd"/>
      <w:r>
        <w:t xml:space="preserve"> </w:t>
      </w:r>
    </w:p>
    <w:p w:rsidR="00D97C98" w:rsidRDefault="00D97C98" w:rsidP="00D97C98">
      <w:pPr>
        <w:ind w:left="4956"/>
        <w:jc w:val="both"/>
      </w:pPr>
    </w:p>
    <w:p w:rsidR="00D97C98" w:rsidRDefault="00D97C98" w:rsidP="00D97C98">
      <w:pPr>
        <w:ind w:left="4956"/>
        <w:jc w:val="both"/>
      </w:pPr>
    </w:p>
    <w:p w:rsidR="00D97C98" w:rsidRPr="00A16F2D" w:rsidRDefault="00D97C98" w:rsidP="00D97C98">
      <w:pPr>
        <w:ind w:left="4956"/>
        <w:jc w:val="both"/>
      </w:pPr>
    </w:p>
    <w:p w:rsidR="007413C6" w:rsidRPr="00A16F2D" w:rsidRDefault="007413C6" w:rsidP="00A16F2D">
      <w:pPr>
        <w:jc w:val="both"/>
      </w:pPr>
    </w:p>
    <w:sectPr w:rsidR="007413C6" w:rsidRPr="00A16F2D" w:rsidSect="00552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413C6"/>
    <w:rsid w:val="00552961"/>
    <w:rsid w:val="007413C6"/>
    <w:rsid w:val="00A16F2D"/>
    <w:rsid w:val="00D9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1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13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6F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C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dicupell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2019-06-26T09:14:00Z</cp:lastPrinted>
  <dcterms:created xsi:type="dcterms:W3CDTF">2019-06-26T08:46:00Z</dcterms:created>
  <dcterms:modified xsi:type="dcterms:W3CDTF">2019-06-26T09:16:00Z</dcterms:modified>
</cp:coreProperties>
</file>